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1"/>
        <w:spacing w:after="0" w:line="360" w:lineRule="auto"/>
        <w:ind w:left="0" w:right="0" w:firstLine="0"/>
        <w:jc w:val="center"/>
        <w:rPr>
          <w:rFonts w:ascii="Arial" w:cs="Arial" w:hAnsi="Arial" w:eastAsia="Arial"/>
          <w:b w:val="1"/>
          <w:bCs w:val="1"/>
          <w:sz w:val="24"/>
          <w:szCs w:val="24"/>
          <w:rtl w:val="1"/>
        </w:rPr>
      </w:pPr>
      <w:r>
        <w:rPr>
          <w:b w:val="1"/>
          <w:bCs w:val="1"/>
          <w:sz w:val="24"/>
          <w:szCs w:val="24"/>
          <w:rtl w:val="0"/>
          <w:lang w:val="ru-RU"/>
        </w:rPr>
        <w:t>Кто хочет попробовать печенье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  <w:r>
        <w:rPr>
          <w:b w:val="1"/>
          <w:bCs w:val="1"/>
          <w:sz w:val="24"/>
          <w:szCs w:val="24"/>
          <w:rtl w:val="1"/>
          <w:lang w:val="ru-RU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-819150</wp:posOffset>
            </wp:positionH>
            <wp:positionV relativeFrom="page">
              <wp:posOffset>0</wp:posOffset>
            </wp:positionV>
            <wp:extent cx="2105634" cy="711308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5"/>
                <wp:lineTo x="0" y="21605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creen Shot 2021-11-22 at 11.35.59 AM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634" cy="7113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Маленькие дети любят ощущать себя самостоятельными и взрослыми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Постепенно малыш развивается и начинает делиться с другими людьми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уважать их потребности и желания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также предлагать им помощь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 книге «Кто хочет попробовать печенье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» перед нами предстает мир ребенка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который учится делиться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тем самым обнаруживая новые возможности для совершения добрых поступков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которые укрепляют связи между людьми и от которых становится хорошо на душе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jc w:val="center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«Подарок человека дает ему простор»</w:t>
      </w: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20"/>
          <w:szCs w:val="20"/>
          <w:rtl w:val="1"/>
        </w:rPr>
      </w:pPr>
      <w:r>
        <w:rPr>
          <w:b w:val="1"/>
          <w:bCs w:val="1"/>
          <w:sz w:val="20"/>
          <w:szCs w:val="20"/>
          <w:rtl w:val="0"/>
          <w:lang w:val="ru-RU"/>
        </w:rPr>
        <w:t>(</w:t>
      </w:r>
      <w:r>
        <w:rPr>
          <w:b w:val="1"/>
          <w:bCs w:val="1"/>
          <w:sz w:val="20"/>
          <w:szCs w:val="20"/>
          <w:rtl w:val="0"/>
          <w:lang w:val="ru-RU"/>
        </w:rPr>
        <w:t xml:space="preserve">Мишлей </w:t>
      </w:r>
      <w:r>
        <w:rPr>
          <w:b w:val="1"/>
          <w:bCs w:val="1"/>
          <w:sz w:val="20"/>
          <w:szCs w:val="20"/>
          <w:rtl w:val="0"/>
          <w:lang w:val="ru-RU"/>
        </w:rPr>
        <w:t>18:16)</w:t>
      </w:r>
    </w:p>
    <w:p>
      <w:pPr>
        <w:pStyle w:val="Body"/>
        <w:bidi w:val="1"/>
        <w:ind w:left="0" w:right="0" w:firstLine="0"/>
        <w:jc w:val="left"/>
        <w:rPr>
          <w:rtl w:val="1"/>
        </w:rPr>
      </w:pPr>
      <w:r>
        <w:rPr>
          <w:rFonts w:ascii="Arial" w:cs="Arial" w:hAnsi="Arial" w:eastAsia="Arial"/>
          <w:b w:val="1"/>
          <w:bCs w:val="1"/>
          <w:sz w:val="20"/>
          <w:szCs w:val="20"/>
          <w:rtl w:val="1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line">
                  <wp:posOffset>483989</wp:posOffset>
                </wp:positionV>
                <wp:extent cx="2156540" cy="127000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540" cy="1270000"/>
                        </a:xfrm>
                        <a:prstGeom prst="roundRect">
                          <a:avLst>
                            <a:gd name="adj" fmla="val 15000"/>
                          </a:avLst>
                        </a:prstGeom>
                        <a:gradFill flip="none" rotWithShape="1">
                          <a:gsLst>
                            <a:gs pos="0">
                              <a:schemeClr val="accent4">
                                <a:hueOff val="-406799"/>
                                <a:lumOff val="30382"/>
                              </a:schemeClr>
                            </a:gs>
                            <a:gs pos="50000">
                              <a:srgbClr val="FFD58D"/>
                            </a:gs>
                            <a:gs pos="100000">
                              <a:schemeClr val="accent4">
                                <a:hueOff val="-362075"/>
                                <a:lumOff val="23565"/>
                              </a:schemeClr>
                            </a:gs>
                          </a:gsLst>
                          <a:lin ang="5400000" scaled="0"/>
                        </a:gradFill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spacing w:line="360" w:lineRule="auto"/>
                            </w:pP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Малыши учатся делиться с другими и действовать сообща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когда взрослые показывают им хороший пример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привлекают их к совместной деятельности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позволяя им постепенно</w:t>
                            </w:r>
                            <w:r>
                              <w:rPr>
                                <w:rFonts w:ascii="Calibri Light" w:hAnsi="Calibri Ligh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18"/>
                                <w:szCs w:val="18"/>
                                <w:rtl w:val="0"/>
                                <w:lang w:val="ru-RU"/>
                              </w:rPr>
                              <w:t>в индивидуальном темпе делиться своими вещами с другими людьми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style="visibility:visible;position:absolute;margin-left:0.0pt;margin-top:0.0pt;width:169.8pt;height:100.0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adj="3240">
                <v:fill angle="0fd" focus="100%" colors="50.0% #FFD58D" color="#FFDB9B" opacity="100.0%" color2="#FFD078" o:opacity2="100.0%" type="gradientUnscaled"/>
                <v:stroke filltype="solid" color="#4472C4" opacity="100.0%" weight="2.0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spacing w:line="360" w:lineRule="auto"/>
                      </w:pP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Малыши учатся делиться с другими и действовать сообща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когда взрослые показывают им хороший пример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привлекают их к совместной деятельности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позволяя им постепенно</w:t>
                      </w:r>
                      <w:r>
                        <w:rPr>
                          <w:rFonts w:ascii="Calibri Light" w:hAnsi="Calibri Light"/>
                          <w:sz w:val="18"/>
                          <w:szCs w:val="18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18"/>
                          <w:szCs w:val="18"/>
                          <w:rtl w:val="0"/>
                          <w:lang w:val="ru-RU"/>
                        </w:rPr>
                        <w:t>в индивидуальном темпе делиться своими вещами с другими людьми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0"/>
          <w:szCs w:val="20"/>
          <w:rtl w:val="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2594610</wp:posOffset>
                </wp:positionH>
                <wp:positionV relativeFrom="line">
                  <wp:posOffset>611340</wp:posOffset>
                </wp:positionV>
                <wp:extent cx="1105456" cy="480344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456" cy="480344"/>
                        </a:xfrm>
                        <a:prstGeom prst="roundRect">
                          <a:avLst>
                            <a:gd name="adj" fmla="val 39659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alibri Light" w:hAnsi="Calibri Light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Я тоже могу помочь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7" style="visibility:visible;position:absolute;margin-left:0.0pt;margin-top:0.0pt;width:87.0pt;height:37.8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adj="8566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</w:pPr>
                      <w:r>
                        <w:rPr>
                          <w:rFonts w:ascii="Calibri Light" w:hAnsi="Calibri Light" w:hint="default"/>
                          <w:sz w:val="24"/>
                          <w:szCs w:val="24"/>
                          <w:rtl w:val="0"/>
                          <w:lang w:val="ru-RU"/>
                        </w:rPr>
                        <w:t>Я тоже могу помочь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  <w:rtl w:val="0"/>
                          <w:lang w:val="ru-RU"/>
                        </w:rPr>
                        <w:t>!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0"/>
          <w:szCs w:val="20"/>
          <w:rtl w:val="1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4057649</wp:posOffset>
                </wp:positionH>
                <wp:positionV relativeFrom="line">
                  <wp:posOffset>470512</wp:posOffset>
                </wp:positionV>
                <wp:extent cx="1365409" cy="762000"/>
                <wp:effectExtent l="0" t="0" r="0" b="0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409" cy="762000"/>
                        </a:xfrm>
                        <a:prstGeom prst="roundRect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Body"/>
                              <w:rPr>
                                <w:rFonts w:ascii="Calibri Light" w:cs="Calibri Light" w:hAnsi="Calibri Light" w:eastAsia="Calibri Ligh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Раздай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пожалуйста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 Light" w:hAnsi="Calibri Light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печенье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 xml:space="preserve">. </w:t>
                            </w:r>
                          </w:p>
                          <w:p>
                            <w:pPr>
                              <w:pStyle w:val="Body"/>
                            </w:pPr>
                            <w:r>
                              <w:rPr>
                                <w:rFonts w:ascii="Calibri Light" w:hAnsi="Calibri Light" w:hint="defaul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Большое спасибо</w:t>
                            </w:r>
                            <w:r>
                              <w:rPr>
                                <w:rFonts w:ascii="Calibri Light" w:hAnsi="Calibri Light"/>
                                <w:sz w:val="24"/>
                                <w:szCs w:val="24"/>
                                <w:rtl w:val="0"/>
                                <w:lang w:val="ru-RU"/>
                              </w:rPr>
                              <w:t>!</w:t>
                            </w:r>
                          </w:p>
                        </w:txbxContent>
                      </wps:txbx>
                      <wps:bodyPr wrap="square" lIns="45719" tIns="45719" rIns="45719" bIns="45719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8" style="visibility:visible;position:absolute;margin-left:0.0pt;margin-top:0.0pt;width:107.5pt;height:6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adj="5400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rFonts w:ascii="Calibri Light" w:cs="Calibri Light" w:hAnsi="Calibri Light" w:eastAsia="Calibri Light"/>
                          <w:sz w:val="24"/>
                          <w:szCs w:val="24"/>
                        </w:rPr>
                      </w:pPr>
                      <w:r>
                        <w:rPr>
                          <w:rFonts w:ascii="Calibri Light" w:hAnsi="Calibri Light" w:hint="default"/>
                          <w:sz w:val="24"/>
                          <w:szCs w:val="24"/>
                          <w:rtl w:val="0"/>
                          <w:lang w:val="ru-RU"/>
                        </w:rPr>
                        <w:t>Раздай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24"/>
                          <w:szCs w:val="24"/>
                          <w:rtl w:val="0"/>
                          <w:lang w:val="ru-RU"/>
                        </w:rPr>
                        <w:t>пожалуйста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 Light" w:hAnsi="Calibri Light" w:hint="default"/>
                          <w:sz w:val="24"/>
                          <w:szCs w:val="24"/>
                          <w:rtl w:val="0"/>
                          <w:lang w:val="ru-RU"/>
                        </w:rPr>
                        <w:t>печенье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  <w:rtl w:val="0"/>
                          <w:lang w:val="ru-RU"/>
                        </w:rPr>
                        <w:t xml:space="preserve">. </w:t>
                      </w:r>
                    </w:p>
                    <w:p>
                      <w:pPr>
                        <w:pStyle w:val="Body"/>
                      </w:pPr>
                      <w:r>
                        <w:rPr>
                          <w:rFonts w:ascii="Calibri Light" w:hAnsi="Calibri Light" w:hint="default"/>
                          <w:sz w:val="24"/>
                          <w:szCs w:val="24"/>
                          <w:rtl w:val="0"/>
                          <w:lang w:val="ru-RU"/>
                        </w:rPr>
                        <w:t>Большое спасибо</w:t>
                      </w:r>
                      <w:r>
                        <w:rPr>
                          <w:rFonts w:ascii="Calibri Light" w:hAnsi="Calibri Light"/>
                          <w:sz w:val="24"/>
                          <w:szCs w:val="24"/>
                          <w:rtl w:val="0"/>
                          <w:lang w:val="ru-RU"/>
                        </w:rPr>
                        <w:t>!</w:t>
                      </w:r>
                    </w:p>
                  </w:txbxContent>
                </v:textbox>
                <w10:wrap type="none" side="bothSides" anchorx="margin"/>
              </v:roundrect>
            </w:pict>
          </mc:Fallback>
        </mc:AlternateContent>
      </w:r>
    </w:p>
    <w:p>
      <w:pPr>
        <w:pStyle w:val="Body"/>
        <w:bidi w:val="1"/>
        <w:ind w:left="0" w:right="0" w:firstLine="0"/>
        <w:jc w:val="center"/>
        <w:rPr>
          <w:rtl w:val="1"/>
        </w:rPr>
      </w:pPr>
      <w:r>
        <w:rPr>
          <w:rtl w:val="1"/>
        </w:rPr>
        <w:drawing>
          <wp:inline distT="0" distB="0" distL="0" distR="0">
            <wp:extent cx="5943600" cy="3343313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31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bidi w:val="1"/>
        <w:ind w:left="0" w:right="0" w:firstLine="0"/>
        <w:jc w:val="center"/>
        <w:rPr>
          <w:rtl w:val="1"/>
        </w:rPr>
      </w:pP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"/>
        <w:bidi w:val="1"/>
        <w:ind w:left="0" w:right="0" w:firstLine="0"/>
        <w:jc w:val="left"/>
        <w:rPr>
          <w:rFonts w:ascii="Calibri Light" w:cs="Calibri Light" w:hAnsi="Calibri Light" w:eastAsia="Calibri Light"/>
          <w:sz w:val="24"/>
          <w:szCs w:val="24"/>
          <w:rtl w:val="1"/>
          <w:lang w:val="ru-RU"/>
        </w:rPr>
      </w:pPr>
    </w:p>
    <w:p>
      <w:pPr>
        <w:pStyle w:val="Body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"/>
        <w:rPr>
          <w:rFonts w:ascii="Calibri Light" w:cs="Calibri Light" w:hAnsi="Calibri Light" w:eastAsia="Calibri Light"/>
          <w:sz w:val="24"/>
          <w:szCs w:val="24"/>
        </w:rPr>
      </w:pPr>
    </w:p>
    <w:p>
      <w:pPr>
        <w:pStyle w:val="Body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1"/>
          <w14:textFill>
            <w14:solidFill>
              <w14:srgbClr w14:val="222222"/>
            </w14:solidFill>
          </w14:textFill>
        </w:rPr>
      </w:pP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Читаем вместе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b w:val="1"/>
          <w:bCs w:val="1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играем вместе</w:t>
      </w:r>
    </w:p>
    <w:p>
      <w:pPr>
        <w:pStyle w:val="Body"/>
        <w:jc w:val="center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Мы тоже можем помочь</w:t>
      </w:r>
      <w:r>
        <w:rPr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Какие поручения малыши могут выполнять дома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Много всего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!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расставлять стаканы на обеденном столе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подметать маленькой метлой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кормить домашнего питомца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также… Угощать печеньем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Поговорите с малышами и обсудите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 чем они помогают дома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 в чем еще они хотели бы и могли бы участвовать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Кто есть кто в нашей семье</w:t>
      </w:r>
      <w:r>
        <w:rPr>
          <w:b w:val="1"/>
          <w:bCs w:val="1"/>
          <w:sz w:val="24"/>
          <w:szCs w:val="24"/>
          <w:rtl w:val="0"/>
          <w:lang w:val="ru-RU"/>
        </w:rPr>
        <w:t>?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Мальчик в рассказе раздает печенье членам своей семьи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бабушке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дяде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сестре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кузине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из кого состоит ваша семья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Расскажите о членах вашей семьи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назовите их имена и роли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«бабушка Таня»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«дядя Боря»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используя семейные фотографии</w:t>
      </w:r>
      <w:r>
        <w:rPr>
          <w:rFonts w:ascii="Calibri Light" w:hAnsi="Calibri Light"/>
          <w:sz w:val="24"/>
          <w:szCs w:val="24"/>
          <w:rtl w:val="0"/>
          <w:lang w:val="ru-RU"/>
        </w:rPr>
        <w:t>.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Готовим угощение вместе</w:t>
      </w:r>
      <w:r>
        <w:rPr>
          <w:b w:val="1"/>
          <w:bCs w:val="1"/>
          <w:sz w:val="24"/>
          <w:szCs w:val="24"/>
          <w:rtl w:val="0"/>
          <w:lang w:val="ru-RU"/>
        </w:rPr>
        <w:t>!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Вы тоже можете вместе приготовить угощение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например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шоколадные шарики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вазу с фруктами или нарезанный ломтями огурец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Можно также приготовить угощение «понарошку» из пластилина и раздать его куклам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ru-RU"/>
        </w:rPr>
        <w:t>Игра «У бабушки было печенье…»</w:t>
      </w:r>
    </w:p>
    <w:p>
      <w:pPr>
        <w:pStyle w:val="Body"/>
        <w:spacing w:line="360" w:lineRule="auto"/>
        <w:rPr>
          <w:rFonts w:ascii="Calibri Light" w:cs="Calibri Light" w:hAnsi="Calibri Light" w:eastAsia="Calibri Light"/>
          <w:sz w:val="24"/>
          <w:szCs w:val="24"/>
        </w:rPr>
      </w:pPr>
      <w:r>
        <w:rPr>
          <w:rFonts w:ascii="Calibri Light" w:hAnsi="Calibri Light" w:hint="default"/>
          <w:sz w:val="24"/>
          <w:szCs w:val="24"/>
          <w:rtl w:val="0"/>
          <w:lang w:val="ru-RU"/>
        </w:rPr>
        <w:t>Знаете пальчиковую игру «Сорока</w:t>
      </w:r>
      <w:r>
        <w:rPr>
          <w:rFonts w:ascii="Calibri Light" w:hAnsi="Calibri Light"/>
          <w:sz w:val="24"/>
          <w:szCs w:val="24"/>
          <w:rtl w:val="0"/>
          <w:lang w:val="ru-RU"/>
        </w:rPr>
        <w:t>-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белобока кашку варила»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Похожим образом сыграйте с детьми в игру «У мальчика было печенье»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малыш раскрывает ладошку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а один из родителей начинает считать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: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«У мальчика было печенье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 xml:space="preserve">дал бабушке </w:t>
      </w:r>
      <w:r>
        <w:rPr>
          <w:rFonts w:ascii="Calibri Light" w:hAnsi="Calibri Light"/>
          <w:sz w:val="24"/>
          <w:szCs w:val="24"/>
          <w:rtl w:val="0"/>
          <w:lang w:val="ru-RU"/>
        </w:rPr>
        <w:t>(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держимся за большой пальчик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),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 xml:space="preserve">дал дяде </w:t>
      </w:r>
      <w:r>
        <w:rPr>
          <w:rFonts w:ascii="Calibri Light" w:hAnsi="Calibri Light"/>
          <w:sz w:val="24"/>
          <w:szCs w:val="24"/>
          <w:rtl w:val="0"/>
          <w:lang w:val="ru-RU"/>
        </w:rPr>
        <w:t>(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держимся за указательный пальчик</w:t>
      </w:r>
      <w:r>
        <w:rPr>
          <w:rFonts w:ascii="Calibri Light" w:hAnsi="Calibri Light"/>
          <w:sz w:val="24"/>
          <w:szCs w:val="24"/>
          <w:rtl w:val="0"/>
          <w:lang w:val="ru-RU"/>
        </w:rPr>
        <w:t>)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…» Таким образом пересчитывают все пальчики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,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каждый из которых ассоциируют с отдельным «образом»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.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Кому вы отдадите последний кусочек печенья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</w:p>
    <w:p>
      <w:pPr>
        <w:pStyle w:val="Body"/>
        <w:rPr>
          <w:rFonts w:ascii="Calibri Light" w:cs="Calibri Light" w:hAnsi="Calibri Light" w:eastAsia="Calibri Light"/>
          <w:sz w:val="24"/>
          <w:szCs w:val="24"/>
          <w:lang w:val="ru-RU"/>
        </w:rPr>
      </w:pPr>
    </w:p>
    <w:p>
      <w:pPr>
        <w:pStyle w:val="Body"/>
        <w:spacing w:line="360" w:lineRule="auto"/>
        <w:rPr>
          <w:rFonts w:ascii="Calibri Light" w:cs="Calibri Light" w:hAnsi="Calibri Light" w:eastAsia="Calibri Light"/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"https://www.splk.org.il/book/do-you-want-to-taste-them/#sirtonim"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 xml:space="preserve">QR </w:t>
      </w:r>
      <w:r>
        <w:rPr>
          <w:rStyle w:val="Hyperlink.0"/>
          <w:rtl w:val="0"/>
        </w:rPr>
        <w:t>‒</w:t>
      </w:r>
      <w:r>
        <w:rPr/>
        <w:fldChar w:fldCharType="end" w:fldLock="0"/>
      </w:r>
      <w:r>
        <w:rPr>
          <w:b w:val="1"/>
          <w:bCs w:val="1"/>
          <w:sz w:val="24"/>
          <w:szCs w:val="24"/>
          <w:rtl w:val="0"/>
          <w:lang w:val="ru-RU"/>
        </w:rPr>
        <w:t xml:space="preserve">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Хотите поиграть в угощение печеньем</w:t>
      </w:r>
      <w:r>
        <w:rPr>
          <w:rFonts w:ascii="Calibri Light" w:hAnsi="Calibri Light"/>
          <w:sz w:val="24"/>
          <w:szCs w:val="24"/>
          <w:rtl w:val="0"/>
          <w:lang w:val="ru-RU"/>
        </w:rPr>
        <w:t xml:space="preserve">? 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Отсканируйте код и сыграйте с малышами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p>
      <w:pPr>
        <w:pStyle w:val="Body"/>
        <w:spacing w:line="360" w:lineRule="auto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"https://www.pinterest.com/grinspoonisrael/_saved/"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 xml:space="preserve">Pinterest </w:t>
      </w:r>
      <w:r>
        <w:rPr>
          <w:rStyle w:val="Hyperlink.0"/>
          <w:rtl w:val="0"/>
        </w:rPr>
        <w:t xml:space="preserve">‒ </w:t>
      </w:r>
      <w:r>
        <w:rPr/>
        <w:fldChar w:fldCharType="end" w:fldLock="0"/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Идеи для поделок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, 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песен и игр на странице книги «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Кто хочет попробовать печенье</w:t>
      </w:r>
      <w:r>
        <w:rPr>
          <w:rFonts w:ascii="Calibri Light" w:hAnsi="Calibri Light"/>
          <w:sz w:val="24"/>
          <w:szCs w:val="24"/>
          <w:rtl w:val="0"/>
          <w:lang w:val="ru-RU"/>
        </w:rPr>
        <w:t>?</w:t>
      </w:r>
      <w:r>
        <w:rPr>
          <w:rFonts w:ascii="Calibri Light" w:hAnsi="Calibri Light" w:hint="default"/>
          <w:sz w:val="24"/>
          <w:szCs w:val="24"/>
          <w:rtl w:val="0"/>
          <w:lang w:val="ru-RU"/>
        </w:rPr>
        <w:t>»</w:t>
      </w:r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 на </w:t>
      </w:r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 xml:space="preserve">Pinterest </w:t>
      </w:r>
      <w:bookmarkStart w:name="_Hlk74748246" w:id="0"/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«</w:t>
      </w:r>
      <w:bookmarkEnd w:id="0"/>
      <w:bookmarkStart w:name="_Hlk74745872" w:id="1"/>
      <w:r>
        <w:rPr>
          <w:rFonts w:ascii="Calibri Light" w:hAnsi="Calibri Light" w:hint="defaul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Пижамной библиотечки»</w:t>
      </w:r>
      <w:bookmarkEnd w:id="1"/>
      <w:r>
        <w:rPr>
          <w:rFonts w:ascii="Calibri Light" w:hAnsi="Calibri Light"/>
          <w:outline w:val="0"/>
          <w:color w:val="222222"/>
          <w:sz w:val="24"/>
          <w:szCs w:val="24"/>
          <w:u w:color="222222"/>
          <w:shd w:val="clear" w:color="auto" w:fill="ffffff"/>
          <w:rtl w:val="0"/>
          <w:lang w:val="ru-RU"/>
          <w14:textFill>
            <w14:solidFill>
              <w14:srgbClr w14:val="222222"/>
            </w14:solidFill>
          </w14:textFill>
        </w:rPr>
        <w:t>.</w:t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libri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b w:val="1"/>
      <w:bCs w:val="1"/>
      <w:sz w:val="28"/>
      <w:szCs w:val="2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