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hAnsi="Times New Roman"/>
          <w:b w:val="1"/>
          <w:bCs w:val="1"/>
          <w:lang w:val="he-IL" w:bidi="he-IL"/>
        </w:rPr>
      </w:pPr>
      <w:r>
        <w:rPr>
          <w:rFonts w:ascii="Times New Roman" w:hAnsi="Times New Roman"/>
          <w:b w:val="1"/>
          <w:bCs w:val="1"/>
          <w:lang w:val="he-IL" w:bidi="he-I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-1054496</wp:posOffset>
            </wp:positionH>
            <wp:positionV relativeFrom="page">
              <wp:posOffset>58663</wp:posOffset>
            </wp:positionV>
            <wp:extent cx="2533174" cy="85573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174" cy="855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ጎመን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ተቀምጫለሁ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ሲኖሩን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የራሱን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በሚጫወትበት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ጊዜ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ነው፣</w:t>
      </w:r>
      <w:r>
        <w:rPr>
          <w:rtl w:val="0"/>
        </w:rPr>
        <w:t xml:space="preserve"> 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ከጓደኞች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ለመገናኘት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የመጀመሪያው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እርምጃ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ወደፊት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ጓደኛ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ችሎታ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ያድጋል፦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በእርስ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ለመጫወት፣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ማጋራት።</w:t>
      </w:r>
      <w:r>
        <w:rPr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</w:rPr>
        <w:t xml:space="preserve">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ወንድሞች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በኅብረት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ቢቀመጡ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እነሆ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መልካም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እነሆም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ያማረ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b w:val="1"/>
          <w:bCs w:val="1"/>
          <w:rtl w:val="0"/>
          <w:lang w:val="ru-RU"/>
        </w:rPr>
        <w:t>!</w:t>
      </w:r>
      <w:r>
        <w:rPr>
          <w:b w:val="1"/>
          <w:bCs w:val="1"/>
          <w:rtl w:val="0"/>
        </w:rPr>
        <w:t> 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b w:val="1"/>
          <w:bCs w:val="1"/>
          <w:rtl w:val="0"/>
          <w:lang w:val="pt-PT"/>
        </w:rPr>
        <w:t>[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መዝሙረ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ዳዊት</w:t>
      </w:r>
      <w:r>
        <w:rPr>
          <w:b w:val="1"/>
          <w:bCs w:val="1"/>
          <w:rtl w:val="0"/>
          <w:lang w:val="pt-PT"/>
        </w:rPr>
        <w:t xml:space="preserve"> 133:1]</w:t>
      </w:r>
    </w:p>
    <w:p>
      <w:pPr>
        <w:pStyle w:val="Body"/>
      </w:pPr>
      <w:r>
        <w:rPr>
          <w:rFonts w:ascii="Times New Roman" w:cs="Times New Roman" w:hAnsi="Times New Roman" w:eastAsia="Times New Roman"/>
          <w:b w:val="1"/>
          <w:bCs w:val="1"/>
          <w:rtl w:val="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3782060</wp:posOffset>
                </wp:positionH>
                <wp:positionV relativeFrom="line">
                  <wp:posOffset>633042</wp:posOffset>
                </wp:positionV>
                <wp:extent cx="1036956" cy="58007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6" cy="580073"/>
                        </a:xfrm>
                        <a:prstGeom prst="roundRect">
                          <a:avLst>
                            <a:gd name="adj" fmla="val 32841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አጠገቤ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ማን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ሊቀመጥ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ይፈልጋል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81.7pt;height:45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7094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አጠገቤ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ማን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ሊቀመጥ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ይፈልጋል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:rtl w:val="1"/>
                          <w:lang w:val="he-IL" w:bidi="he-IL"/>
                        </w:rPr>
                        <w:t>?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rtl w:val="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2364739</wp:posOffset>
                </wp:positionH>
                <wp:positionV relativeFrom="line">
                  <wp:posOffset>534220</wp:posOffset>
                </wp:positionV>
                <wp:extent cx="1036956" cy="77771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6" cy="777717"/>
                        </a:xfrm>
                        <a:prstGeom prst="roundRect">
                          <a:avLst>
                            <a:gd name="adj" fmla="val 24495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እኔ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!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አብረን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እንቀመጥ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እና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አብረን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እንዘምር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ምክንያቱም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ጓደኛሞች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ነን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rtl w:val="1"/>
                                <w:lang w:val="he-IL" w:bidi="he-IL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81.7pt;height:61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5291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እኔ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!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አብረን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እንቀመጥ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እና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አብረን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እንዘምር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ምክንያቱም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ጓደኛሞች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16"/>
                          <w:szCs w:val="16"/>
                          <w:rtl w:val="1"/>
                          <w:lang w:val="he-IL" w:bidi="he-IL"/>
                        </w:rPr>
                        <w:t>ነን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  <w:rtl w:val="1"/>
                          <w:lang w:val="he-IL" w:bidi="he-IL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rtl w:val="1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243839</wp:posOffset>
                </wp:positionH>
                <wp:positionV relativeFrom="line">
                  <wp:posOffset>359198</wp:posOffset>
                </wp:positionV>
                <wp:extent cx="1562378" cy="12838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378" cy="1283830"/>
                        </a:xfrm>
                        <a:prstGeom prst="roundRect">
                          <a:avLst>
                            <a:gd name="adj" fmla="val 14838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ታዳጊዎች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ጓደኛ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መሆን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የሚጀምሩት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ከሌላ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ሰው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ጋር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የጋራ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ፍላጎት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ሲጋሩ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ነው፦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ጨዋታ፣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መዝሙር፣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ወይም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ጎመን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ላይ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አብረው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ሲቀመጡ</w:t>
                            </w:r>
                            <w:r>
                              <w:rPr>
                                <w:sz w:val="20"/>
                                <w:szCs w:val="20"/>
                                <w:rtl w:val="1"/>
                                <w:lang w:val="he-IL" w:bidi="he-IL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23.0pt;height:101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3205">
                <v:fill angle="0fd" focus="100%" colors="50.0% #FFD58D" color="#FFDB9B" opacity="100.0%" color2="#FFD078" o:opacity2="100.0%" type="gradientUnscaled"/>
                <v:stroke filltype="solid" color="#4472C4" opacity="100.0%" weight="2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ታዳጊዎች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ጓደኛ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መሆን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የሚጀምሩት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ከሌላ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ሰው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ጋር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የጋራ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ፍላጎት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ሲጋሩ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ነው፦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ጨዋታ፣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መዝሙር፣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ወይም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ጎመን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ላይ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አብረው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1"/>
                          <w:lang w:val="he-IL" w:bidi="he-IL"/>
                        </w:rPr>
                        <w:t>ሲቀመጡ</w:t>
                      </w:r>
                      <w:r>
                        <w:rPr>
                          <w:sz w:val="20"/>
                          <w:szCs w:val="20"/>
                          <w:rtl w:val="1"/>
                          <w:lang w:val="he-IL" w:bidi="he-IL"/>
                        </w:rPr>
                        <w:t>…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</w:rPr>
        <w:drawing>
          <wp:inline distT="0" distB="0" distL="0" distR="0">
            <wp:extent cx="5274310" cy="296649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List Paragraph"/>
        <w:bidi w:val="0"/>
        <w:ind w:left="720" w:right="27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Копию этих страниц на русском языке можно найти в русской части нашего сайта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"http://www.splk.org"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en-US"/>
        </w:rPr>
        <w:t>www.splk.org</w:t>
      </w:r>
      <w:r>
        <w:rPr>
          <w:rtl w:val="0"/>
        </w:rPr>
        <w:fldChar w:fldCharType="end" w:fldLock="0"/>
      </w:r>
      <w:r>
        <w:rPr>
          <w:sz w:val="24"/>
          <w:szCs w:val="24"/>
          <w:rtl w:val="0"/>
          <w:lang w:val="en-US"/>
        </w:rPr>
        <w:t>.il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መለማመድ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ማንበብ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ማቀፍ</w:t>
      </w:r>
      <w:r>
        <w:rPr>
          <w:b w:val="1"/>
          <w:bCs w:val="1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ታሪክን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እያነበቡ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ሳለ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አዲስ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ቡድኑን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በተቀላቀለ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ቁጥር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ማቀፍ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የመተቃቀፍ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ጨዋታውንም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ትችላላችሁ፡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በርሳችሁ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ተራራቁ፡</w:t>
      </w:r>
      <w:r>
        <w:rPr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ሶስት፣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አራት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ቆጥራችሁ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ከዚያ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አንዳችሁ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አንዳችሁ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ሩጡና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ተቃቀፉ</w:t>
      </w:r>
      <w:r>
        <w:rPr>
          <w:rtl w:val="0"/>
          <w:lang w:val="ru-RU"/>
        </w:rPr>
        <w:t xml:space="preserve">! 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የተጨናነቀ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አይደለም</w:t>
      </w:r>
      <w:r>
        <w:rPr>
          <w:b w:val="1"/>
          <w:bCs w:val="1"/>
          <w:rtl w:val="0"/>
          <w:lang w:val="ru-RU"/>
        </w:rPr>
        <w:t>!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የተቀሩትን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ቤተሰቦች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ከእርስዎ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ሶፋ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ምንጣፍ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ፍራሽ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እንዲቀመጡ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ይጋብዙ።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እንዲሁም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አሻንጉሊቶችን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ማካተት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ተቀራርባችሁ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ተቀመጡ፣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ከዚያ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ራቅ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ብላችሁ፣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ያረጋግጡ፦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መቀራረቡ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ያህል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አስደሳች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rtl w:val="0"/>
          <w:lang w:val="zh-TW" w:eastAsia="zh-TW"/>
        </w:rPr>
        <w:t xml:space="preserve">? 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b w:val="1"/>
          <w:bCs w:val="1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አይነት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የምፈጥረው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ውሻ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ብሎ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ይጮኻል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ድመት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ትጮኻለች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ትጮኻለች</w:t>
      </w:r>
      <w:r>
        <w:rPr>
          <w:rtl w:val="0"/>
          <w:lang w:val="zh-TW" w:eastAsia="zh-TW"/>
        </w:rPr>
        <w:t>?</w:t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በታሪኩ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ካሉ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መቀላቀል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ሌላ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ማምጣት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ይፈልጋሉ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እንስሳ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ድምጽ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ያሰማል</w:t>
      </w:r>
      <w:r>
        <w:rPr>
          <w:rtl w:val="0"/>
          <w:lang w:val="zh-TW" w:eastAsia="zh-TW"/>
        </w:rPr>
        <w:t>?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ስለ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ጎመን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ዘምሩ</w:t>
      </w:r>
      <w:r>
        <w:rPr>
          <w:b w:val="1"/>
          <w:bCs w:val="1"/>
          <w:rtl w:val="0"/>
        </w:rPr>
        <w:t xml:space="preserve">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ጎመን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ተቀምጫለሁ</w:t>
      </w:r>
      <w:r>
        <w:rPr>
          <w:rtl w:val="0"/>
          <w:lang w:val="en-US"/>
        </w:rPr>
        <w:t xml:space="preserve"> (I sat on a cabbage)</w:t>
      </w:r>
      <w:r>
        <w:rPr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የምትዘምሩት፣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የሚጨምሩበት፣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የሚዳንሱበት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የምታጨበጭቡበት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ሲቃኙ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ዘፈኑ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ይሰቀላል፡</w:t>
      </w:r>
      <w:r>
        <w:rPr>
          <w:rtl w:val="0"/>
        </w:rPr>
        <w:t>-</w:t>
      </w:r>
    </w:p>
    <w:p>
      <w:pPr>
        <w:pStyle w:val="Body"/>
        <w:rPr>
          <w:rFonts w:ascii="Times New Roman" w:cs="Times New Roman" w:hAnsi="Times New Roman" w:eastAsia="Times New Roman"/>
          <w:lang w:val="he-IL" w:bidi="he-IL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1"/>
        </w:rPr>
      </w:pPr>
      <w:r>
        <w:rPr>
          <w:rtl w:val="0"/>
          <w:lang w:val="de-DE"/>
        </w:rPr>
        <w:t xml:space="preserve">QR - </w:t>
      </w: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"https://www.youtube.com/watch?v=pGGWhhfceJE"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</w:rPr>
        <w:t xml:space="preserve"> </w:t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ጎመን</w:t>
      </w:r>
      <w:r>
        <w:rPr>
          <w:rStyle w:val="Hyperlink.1"/>
          <w:rtl w:val="0"/>
        </w:rPr>
        <w:t xml:space="preserve"> </w:t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Style w:val="Hyperlink.1"/>
          <w:rtl w:val="0"/>
        </w:rPr>
        <w:t xml:space="preserve"> </w:t>
      </w:r>
      <w:r>
        <w:rPr>
          <w:rStyle w:val="Hyperlink.1"/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ተቀምጫለሁ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ዘምሩ</w:t>
      </w:r>
      <w:r>
        <w:rPr>
          <w:rtl w:val="0"/>
          <w:lang w:val="ru-RU"/>
        </w:rPr>
        <w:t xml:space="preserve">! </w:t>
      </w:r>
    </w:p>
    <w:p>
      <w:pPr>
        <w:pStyle w:val="Body"/>
        <w:bidi w:val="0"/>
        <w:spacing w:line="256" w:lineRule="auto"/>
        <w:ind w:left="0" w:right="0" w:firstLine="0"/>
        <w:jc w:val="left"/>
        <w:rPr>
          <w:rtl w:val="0"/>
        </w:rPr>
      </w:pPr>
      <w:r>
        <w:rPr>
          <w:rStyle w:val="Hyperlink.2"/>
          <w:rtl w:val="0"/>
        </w:rPr>
        <w:fldChar w:fldCharType="begin" w:fldLock="0"/>
      </w:r>
      <w:r>
        <w:rPr>
          <w:rStyle w:val="Hyperlink.2"/>
          <w:rtl w:val="0"/>
        </w:rPr>
        <w:instrText xml:space="preserve"> HYPERLINK "https://bit.ly/32tf8zT"</w:instrText>
      </w:r>
      <w:r>
        <w:rPr>
          <w:rStyle w:val="Hyperlink.2"/>
          <w:rtl w:val="0"/>
        </w:rPr>
        <w:fldChar w:fldCharType="separate" w:fldLock="0"/>
      </w:r>
      <w:r>
        <w:rPr>
          <w:rStyle w:val="Hyperlink.2"/>
          <w:rtl w:val="0"/>
          <w:lang w:val="en-US"/>
        </w:rPr>
        <w:t>Pinterest -</w:t>
      </w:r>
      <w:r>
        <w:rPr>
          <w:rtl w:val="0"/>
        </w:rPr>
        <w:fldChar w:fldCharType="end" w:fldLock="0"/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እደ</w:t>
      </w:r>
      <w:r>
        <w:rPr>
          <w:rtl w:val="0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ጥበቦች፣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እንቅስቃሴዎች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  <w:lang w:val="ru-RU"/>
        </w:rPr>
        <w:t xml:space="preserve"> 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ጎመን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ተቀምጫለሁ</w:t>
      </w:r>
      <w:r>
        <w:rPr>
          <w:rtl w:val="0"/>
          <w:lang w:val="en-US"/>
        </w:rPr>
        <w:t xml:space="preserve"> (I Sat On a Cabbage)"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Sifriyat Pijama </w:t>
      </w:r>
      <w:r>
        <w:rPr>
          <w:rtl w:val="0"/>
          <w:lang w:val="en-US"/>
        </w:rPr>
        <w:t xml:space="preserve">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ውስጥ።</w:t>
      </w:r>
      <w:r>
        <w:rPr>
          <w:rFonts w:ascii="Arial" w:cs="Arial" w:hAnsi="Arial" w:eastAsia="Arial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icrosoft Sans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he-IL" w:bidi="he-I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u w:val="none"/>
    </w:rPr>
  </w:style>
  <w:style w:type="character" w:styleId="Hyperlink.2">
    <w:name w:val="Hyperlink.2"/>
    <w:basedOn w:val="Link"/>
    <w:next w:val="Hyperlink.2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