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በዓላት፣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ወቅቶች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እኔ</w:t>
      </w:r>
      <w:r>
        <w:rPr>
          <w:b w:val="1"/>
          <w:bCs w:val="1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-1149350</wp:posOffset>
            </wp:positionH>
            <wp:positionV relativeFrom="page">
              <wp:posOffset>0</wp:posOffset>
            </wp:positionV>
            <wp:extent cx="2513631" cy="1046607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PJ 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631" cy="10466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rtl w:val="1"/>
        </w:rPr>
      </w:pPr>
      <w:r>
        <w:rPr>
          <w:b w:val="1"/>
          <w:bCs w:val="1"/>
          <w:rtl w:val="0"/>
          <w:lang w:val="ru-RU"/>
        </w:rPr>
        <w:t>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በበዓላችሁም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ደስ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ይበላችሁ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ከደስታም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በቀር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ምንም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አይኖራችሁም</w:t>
      </w:r>
      <w:r>
        <w:rPr>
          <w:b w:val="1"/>
          <w:bCs w:val="1"/>
          <w:rtl w:val="0"/>
          <w:lang w:val="ru-RU"/>
        </w:rPr>
        <w:t>"</w:t>
      </w:r>
      <w:r>
        <w:rPr>
          <w:b w:val="1"/>
          <w:bCs w:val="1"/>
          <w:rtl w:val="0"/>
        </w:rPr>
        <w:t>  </w:t>
      </w:r>
    </w:p>
    <w:p>
      <w:pPr>
        <w:pStyle w:val="Body"/>
        <w:bidi w:val="0"/>
        <w:ind w:left="0" w:right="0" w:firstLine="0"/>
        <w:jc w:val="center"/>
        <w:rPr>
          <w:rFonts w:ascii="Arial" w:cs="Arial" w:hAnsi="Arial" w:eastAsia="Arial"/>
          <w:sz w:val="20"/>
          <w:szCs w:val="20"/>
          <w:rtl w:val="1"/>
        </w:rPr>
      </w:pPr>
      <w:r>
        <w:rPr>
          <w:sz w:val="20"/>
          <w:szCs w:val="20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rtl w:val="0"/>
        </w:rPr>
        <w:t>ዘዳግም</w:t>
      </w:r>
      <w:r>
        <w:rPr>
          <w:sz w:val="20"/>
          <w:szCs w:val="20"/>
          <w:rtl w:val="0"/>
        </w:rPr>
        <w:t xml:space="preserve"> 16: 14-15)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አመቱ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የሚጀምረው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በመከር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መምጣት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በፔሳች</w:t>
      </w:r>
      <w:r>
        <w:rPr>
          <w:rtl w:val="0"/>
          <w:lang w:val="en-US"/>
        </w:rPr>
        <w:t xml:space="preserve"> (Pessach)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የጸደይ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ወቅት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ያብባል።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ሻቮት</w:t>
      </w:r>
      <w:r>
        <w:rPr>
          <w:rtl w:val="0"/>
        </w:rPr>
        <w:t xml:space="preserve"> (Shavuot)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የሳምንታት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በዓል</w:t>
      </w:r>
      <w:r>
        <w:rPr>
          <w:rtl w:val="0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በመከር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ቀናት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ውስጥ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እናከብራለን።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የበዓሉን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ጣዕም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ተለዋዋጭ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ወቅቶች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ለምሳሌ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መጀመሪያው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ዝናብ፣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የንፋስ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ግርዶሽ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የበዓል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ሻማዎች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ብርሀን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ያጋጥማቸዋል።</w:t>
      </w:r>
      <w:r>
        <w:rPr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በቤተሰብ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በማህበረሰብ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የተሰማቸውን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ደስታ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ይጋራሉ፣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የዚህ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የጋራ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አካል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ናቸው።</w:t>
      </w:r>
    </w:p>
    <w:p>
      <w:pPr>
        <w:pStyle w:val="Body"/>
        <w:spacing w:line="360" w:lineRule="auto"/>
        <w:rPr>
          <w:rFonts w:ascii="Arial" w:cs="Arial" w:hAnsi="Arial" w:eastAsia="Arial"/>
          <w:lang w:val="he-IL" w:bidi="he-IL"/>
        </w:rPr>
      </w:pPr>
      <w:r>
        <w:rPr>
          <w:rFonts w:ascii="Arial" w:cs="Arial" w:hAnsi="Arial" w:eastAsia="Arial"/>
          <w:rtl w:val="1"/>
          <w:lang w:val="he-IL" w:bidi="he-IL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120165</wp:posOffset>
                </wp:positionH>
                <wp:positionV relativeFrom="line">
                  <wp:posOffset>343641</wp:posOffset>
                </wp:positionV>
                <wp:extent cx="1731454" cy="1443812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454" cy="1443812"/>
                        </a:xfrm>
                        <a:prstGeom prst="roundRect">
                          <a:avLst>
                            <a:gd name="adj" fmla="val 13194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406799"/>
                                <a:lumOff val="30382"/>
                              </a:schemeClr>
                            </a:gs>
                            <a:gs pos="50000">
                              <a:srgbClr val="FFD58D"/>
                            </a:gs>
                            <a:gs pos="100000">
                              <a:schemeClr val="accent4">
                                <a:hueOff val="-362075"/>
                                <a:lumOff val="23565"/>
                              </a:schemeClr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ለበዓሉ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አከባበር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ዝግጅት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በንቃት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መሳተፍ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ለታዳጊዎች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መነቃቃት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እና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ደስታን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ይጨምራል፣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እናም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የባለቤትነት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እና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የችሎታ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ስሜታቸው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ላይ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አስተዋፅኦ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በማድረግ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ስለበዓሉ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ያስተምራቸዋል።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36.3pt;height:113.7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2850">
                <v:fill angle="0fd" focus="100%" colors="50.0% #FFD58D" color="#FFDB9B" opacity="100.0%" color2="#FFD078" o:opacity2="100.0%" type="gradientUnscaled"/>
                <v:stroke filltype="solid" color="#FFC000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tabs>
                          <w:tab w:val="left" w:pos="1440"/>
                        </w:tabs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ለበዓሉ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አከባበር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ዝግጅት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በንቃት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መሳተፍ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ለታዳጊዎች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መነቃቃት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እና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ደስታን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ይጨምራል፣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እናም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የባለቤትነት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እና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የችሎታ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ስሜታቸው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ላይ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አስተዋፅኦ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በማድረግ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ስለበዓሉ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rtl w:val="0"/>
                          <w:lang w:val="en-US"/>
                        </w:rPr>
                        <w:t>ያስተምራቸዋል።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  <w:r>
        <w:rPr>
          <w:rFonts w:ascii="Arial" w:cs="Arial" w:hAnsi="Arial" w:eastAsia="Arial"/>
          <w:rtl w:val="1"/>
          <w:lang w:val="he-IL" w:bidi="he-IL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2180432</wp:posOffset>
                </wp:positionH>
                <wp:positionV relativeFrom="line">
                  <wp:posOffset>673598</wp:posOffset>
                </wp:positionV>
                <wp:extent cx="1270000" cy="783897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783897"/>
                        </a:xfrm>
                        <a:prstGeom prst="roundRect">
                          <a:avLst>
                            <a:gd name="adj" fmla="val 24302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100.0pt;height:61.7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5249">
                <v:fill color="#FFFFFF" opacity="100.0%" type="solid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oundrect>
            </w:pict>
          </mc:Fallback>
        </mc:AlternateContent>
      </w:r>
      <w:r>
        <w:rPr>
          <w:rFonts w:ascii="Arial" w:cs="Arial" w:hAnsi="Arial" w:eastAsia="Arial"/>
          <w:rtl w:val="1"/>
          <w:lang w:val="he-IL" w:bidi="he-IL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2225378</wp:posOffset>
                </wp:positionH>
                <wp:positionV relativeFrom="line">
                  <wp:posOffset>481973</wp:posOffset>
                </wp:positionV>
                <wp:extent cx="1225055" cy="1065547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055" cy="106554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shadow w14:sx="100000" w14:sy="100000" w14:kx="0" w14:ky="0" w14:algn="tl" w14:blurRad="25400" w14:dist="26940" w14:dir="2700000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shadow w14:sx="100000" w14:sy="100000" w14:kx="0" w14:ky="0" w14:algn="tl" w14:blurRad="25400" w14:dist="26940" w14:dir="2700000">
                                  <w14:srgbClr w14:val="000000">
                                    <w14:alpha w14:val="100000"/>
                                  </w14:srgbClr>
                                </w14:shadow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212121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shadow w14:sx="100000" w14:sy="100000" w14:kx="0" w14:ky="0" w14:algn="tl" w14:blurRad="25400" w14:dist="26940" w14:dir="2700000">
                                  <w14:srgbClr w14:val="000000">
                                    <w14:alpha w14:val="100000"/>
                                  </w14:srgbClr>
                                </w14:shadow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ለበዓል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shadow w14:sx="100000" w14:sy="100000" w14:kx="0" w14:ky="0" w14:algn="tl" w14:blurRad="25400" w14:dist="26940" w14:dir="2700000">
                                  <w14:srgbClr w14:val="000000">
                                    <w14:alpha w14:val="100000"/>
                                  </w14:srgbClr>
                                </w14:shadow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212121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shadow w14:sx="100000" w14:sy="100000" w14:kx="0" w14:ky="0" w14:algn="tl" w14:blurRad="25400" w14:dist="26940" w14:dir="2700000">
                                  <w14:srgbClr w14:val="000000">
                                    <w14:alpha w14:val="100000"/>
                                  </w14:srgbClr>
                                </w14:shadow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ለማደራጀት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shadow w14:sx="100000" w14:sy="100000" w14:kx="0" w14:ky="0" w14:algn="tl" w14:blurRad="25400" w14:dist="26940" w14:dir="2700000">
                                  <w14:srgbClr w14:val="000000">
                                    <w14:alpha w14:val="100000"/>
                                  </w14:srgbClr>
                                </w14:shadow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212121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shadow w14:sx="100000" w14:sy="100000" w14:kx="0" w14:ky="0" w14:algn="tl" w14:blurRad="25400" w14:dist="26940" w14:dir="2700000">
                                  <w14:srgbClr w14:val="000000">
                                    <w14:alpha w14:val="100000"/>
                                  </w14:srgbClr>
                                </w14:shadow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እና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shadow w14:sx="100000" w14:sy="100000" w14:kx="0" w14:ky="0" w14:algn="tl" w14:blurRad="25400" w14:dist="26940" w14:dir="2700000">
                                  <w14:srgbClr w14:val="000000">
                                    <w14:alpha w14:val="100000"/>
                                  </w14:srgbClr>
                                </w14:shadow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212121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shadow w14:sx="100000" w14:sy="100000" w14:kx="0" w14:ky="0" w14:algn="tl" w14:blurRad="25400" w14:dist="26940" w14:dir="2700000">
                                  <w14:srgbClr w14:val="000000">
                                    <w14:alpha w14:val="100000"/>
                                  </w14:srgbClr>
                                </w14:shadow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ዝግጅት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outline w:val="0"/>
                                <w:color w:val="212121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shadow w14:sx="100000" w14:sy="100000" w14:kx="0" w14:ky="0" w14:algn="tl" w14:blurRad="25400" w14:dist="26940" w14:dir="2700000">
                                  <w14:srgbClr w14:val="000000">
                                    <w14:alpha w14:val="100000"/>
                                  </w14:srgbClr>
                                </w14:shadow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እንረዳለን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75.2pt;margin-top:38.0pt;width:96.5pt;height:83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sz w:val="22"/>
                          <w:szCs w:val="22"/>
                          <w:shd w:val="clear" w:color="auto" w:fill="ffffff"/>
                          <w:rtl w:val="0"/>
                          <w14:shadow w14:sx="100000" w14:sy="100000" w14:kx="0" w14:ky="0" w14:algn="tl" w14:blurRad="25400" w14:dist="26940" w14:dir="2700000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000000"/>
                          <w:sz w:val="22"/>
                          <w:szCs w:val="22"/>
                          <w:shd w:val="clear" w:color="auto" w:fill="ffffff"/>
                          <w:rtl w:val="0"/>
                          <w14:shadow w14:sx="100000" w14:sy="100000" w14:kx="0" w14:ky="0" w14:algn="tl" w14:blurRad="25400" w14:dist="26940" w14:dir="2700000">
                            <w14:srgbClr w14:val="000000">
                              <w14:alpha w14:val="100000"/>
                            </w14:srgbClr>
                          </w14:shadow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212121"/>
                          <w:sz w:val="22"/>
                          <w:szCs w:val="22"/>
                          <w:shd w:val="clear" w:color="auto" w:fill="ffffff"/>
                          <w:rtl w:val="0"/>
                          <w14:shadow w14:sx="100000" w14:sy="100000" w14:kx="0" w14:ky="0" w14:algn="tl" w14:blurRad="25400" w14:dist="26940" w14:dir="2700000">
                            <w14:srgbClr w14:val="000000">
                              <w14:alpha w14:val="100000"/>
                            </w14:srgbClr>
                          </w14:shadow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ለበዓል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000000"/>
                          <w:sz w:val="22"/>
                          <w:szCs w:val="22"/>
                          <w:shd w:val="clear" w:color="auto" w:fill="ffffff"/>
                          <w:rtl w:val="0"/>
                          <w14:shadow w14:sx="100000" w14:sy="100000" w14:kx="0" w14:ky="0" w14:algn="tl" w14:blurRad="25400" w14:dist="26940" w14:dir="2700000">
                            <w14:srgbClr w14:val="000000">
                              <w14:alpha w14:val="100000"/>
                            </w14:srgbClr>
                          </w14:shadow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212121"/>
                          <w:sz w:val="22"/>
                          <w:szCs w:val="22"/>
                          <w:shd w:val="clear" w:color="auto" w:fill="ffffff"/>
                          <w:rtl w:val="0"/>
                          <w14:shadow w14:sx="100000" w14:sy="100000" w14:kx="0" w14:ky="0" w14:algn="tl" w14:blurRad="25400" w14:dist="26940" w14:dir="2700000">
                            <w14:srgbClr w14:val="000000">
                              <w14:alpha w14:val="100000"/>
                            </w14:srgbClr>
                          </w14:shadow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ለማደራጀት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000000"/>
                          <w:sz w:val="22"/>
                          <w:szCs w:val="22"/>
                          <w:shd w:val="clear" w:color="auto" w:fill="ffffff"/>
                          <w:rtl w:val="0"/>
                          <w14:shadow w14:sx="100000" w14:sy="100000" w14:kx="0" w14:ky="0" w14:algn="tl" w14:blurRad="25400" w14:dist="26940" w14:dir="2700000">
                            <w14:srgbClr w14:val="000000">
                              <w14:alpha w14:val="100000"/>
                            </w14:srgbClr>
                          </w14:shadow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212121"/>
                          <w:sz w:val="22"/>
                          <w:szCs w:val="22"/>
                          <w:shd w:val="clear" w:color="auto" w:fill="ffffff"/>
                          <w:rtl w:val="0"/>
                          <w14:shadow w14:sx="100000" w14:sy="100000" w14:kx="0" w14:ky="0" w14:algn="tl" w14:blurRad="25400" w14:dist="26940" w14:dir="2700000">
                            <w14:srgbClr w14:val="000000">
                              <w14:alpha w14:val="100000"/>
                            </w14:srgbClr>
                          </w14:shadow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እና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000000"/>
                          <w:sz w:val="22"/>
                          <w:szCs w:val="22"/>
                          <w:shd w:val="clear" w:color="auto" w:fill="ffffff"/>
                          <w:rtl w:val="0"/>
                          <w14:shadow w14:sx="100000" w14:sy="100000" w14:kx="0" w14:ky="0" w14:algn="tl" w14:blurRad="25400" w14:dist="26940" w14:dir="2700000">
                            <w14:srgbClr w14:val="000000">
                              <w14:alpha w14:val="100000"/>
                            </w14:srgbClr>
                          </w14:shadow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212121"/>
                          <w:sz w:val="22"/>
                          <w:szCs w:val="22"/>
                          <w:shd w:val="clear" w:color="auto" w:fill="ffffff"/>
                          <w:rtl w:val="0"/>
                          <w14:shadow w14:sx="100000" w14:sy="100000" w14:kx="0" w14:ky="0" w14:algn="tl" w14:blurRad="25400" w14:dist="26940" w14:dir="2700000">
                            <w14:srgbClr w14:val="000000">
                              <w14:alpha w14:val="100000"/>
                            </w14:srgbClr>
                          </w14:shadow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ዝግጅት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outline w:val="0"/>
                          <w:color w:val="212121"/>
                          <w:sz w:val="22"/>
                          <w:szCs w:val="22"/>
                          <w:shd w:val="clear" w:color="auto" w:fill="ffffff"/>
                          <w:rtl w:val="0"/>
                          <w14:shadow w14:sx="100000" w14:sy="100000" w14:kx="0" w14:ky="0" w14:algn="tl" w14:blurRad="25400" w14:dist="26940" w14:dir="2700000">
                            <w14:srgbClr w14:val="000000">
                              <w14:alpha w14:val="100000"/>
                            </w14:srgbClr>
                          </w14:shadow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እንረዳለን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tl w:val="0"/>
        </w:rPr>
        <w:drawing>
          <wp:inline distT="0" distB="0" distL="0" distR="0">
            <wp:extent cx="5270373" cy="2964725"/>
            <wp:effectExtent l="0" t="0" r="0" b="0"/>
            <wp:docPr id="1073741829" name="officeArt object" descr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Graphic 1" descr="Graphic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373" cy="2964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360" w:lineRule="auto"/>
        <w:rPr>
          <w:rFonts w:ascii="Arial" w:cs="Arial" w:hAnsi="Arial" w:eastAsia="Arial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outline w:val="0"/>
          <w:color w:val="ff0000"/>
          <w:u w:color="ff0000"/>
          <w:rtl w:val="1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አቅም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" </w:t>
      </w:r>
    </w:p>
    <w:p>
      <w:pPr>
        <w:pStyle w:val="Body"/>
        <w:spacing w:line="360" w:lineRule="auto"/>
        <w:rPr>
          <w:rFonts w:ascii="Arial" w:cs="Arial" w:hAnsi="Arial" w:eastAsia="Arial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ለሁሉም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ጊዜያት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የሚሆኑ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መዝሙሮች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መጽሐፍ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ዓመቱን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ሙሉ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ቤተሰብ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አብሮዎት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የሚሆን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ስጦታ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ነው፦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በድግስ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በዓላት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በተለዋዋጭ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ወቅቶች፣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በበልግ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መምጣት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ለልደት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በዓል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ዝግጅት።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ለእያንዳንዱ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ለሚመጣው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ዝግጅት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በዓል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ተገቢውን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ይምረጡ፣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አብራችሁ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አንብቡት፣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ማብራሪያዎቹን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ይመልከቱ፣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ዘምሩ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አክብሩ።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ግጥሞች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መዝሙሮቹን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ያንብቡ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ማብራሪያዎቹን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ይመልከቱ።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የልጆቹን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ትኩረት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የሚስቡት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የትኞቹ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ናቸው</w:t>
      </w:r>
      <w:r>
        <w:rPr>
          <w:rtl w:val="0"/>
          <w:lang w:val="zh-TW" w:eastAsia="zh-TW"/>
        </w:rPr>
        <w:t>?</w:t>
      </w:r>
    </w:p>
    <w:p>
      <w:pPr>
        <w:pStyle w:val="Body"/>
        <w:spacing w:line="360" w:lineRule="auto"/>
        <w:rPr>
          <w:rFonts w:ascii="Arial" w:cs="Arial" w:hAnsi="Arial" w:eastAsia="Arial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ማብራሪያዎች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ምሳሌዎች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መዝሙሮቹን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አብራችሁ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አንብቡ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አጥኑ።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የትኞቹ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የልጆችን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ትኩረት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ይስባሉ</w:t>
      </w:r>
      <w:r>
        <w:rPr>
          <w:rtl w:val="0"/>
          <w:lang w:val="zh-TW" w:eastAsia="zh-TW"/>
        </w:rPr>
        <w:t>?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የሚያዩትን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በውስጡ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ዝርዝር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ጉዳዮች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እንደቀረቡ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መመልከት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 </w:t>
      </w:r>
    </w:p>
    <w:p>
      <w:pPr>
        <w:pStyle w:val="Body"/>
        <w:spacing w:line="360" w:lineRule="auto"/>
        <w:rPr>
          <w:rFonts w:ascii="Arial" w:cs="Arial" w:hAnsi="Arial" w:eastAsia="Arial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ቃላት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ዜማዎች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በዚህ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መጽሐፍ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ያሉት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አብዛኛዎቹ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ለሙዚቃው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የተቀናበሩ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ነበሩ።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ጸናጽል፣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የእንጨት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ማንኪያ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ድስት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መጥበሻ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ክዳን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ወስደው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ሙዚቃና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ዳንስ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በማጫወት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መዝሙሩን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ማጀብ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አንዴ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ልጆቹ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መዝሙሩን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በደንብ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ካወቁ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በኋላ፣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የግምታዊ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ጨዋታ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መጫወት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ይችላሉ፦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ዜማውን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ማጉላት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ይጀምሩ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ልጆቹ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የቀረውን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እንዲገምቱ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እንዲቀላቀሉዎት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ይጋብዙ።</w:t>
      </w:r>
    </w:p>
    <w:p>
      <w:pPr>
        <w:pStyle w:val="Body"/>
        <w:spacing w:line="360" w:lineRule="auto"/>
        <w:rPr>
          <w:rFonts w:ascii="Arial" w:cs="Arial" w:hAnsi="Arial" w:eastAsia="Arial"/>
          <w:b w:val="1"/>
          <w:bCs w:val="1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በስዕላዊ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ማብራሪያው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ምን</w:t>
      </w:r>
      <w:r>
        <w:rPr>
          <w:b w:val="1"/>
          <w:bCs w:val="1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ተደብቋል</w:t>
      </w:r>
      <w:r>
        <w:rPr>
          <w:b w:val="1"/>
          <w:bCs w:val="1"/>
          <w:rtl w:val="0"/>
          <w:lang w:val="zh-TW" w:eastAsia="zh-TW"/>
        </w:rPr>
        <w:t>?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መጽሐፉን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በዘፈቀደ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ወይም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በሚወዱት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ይክፈቱና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እያንዳንዱ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ሰው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በተራው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ሁሉም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ሰው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መፈለግ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ያለበትን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ነገር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ይጥቀስ።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በስዕላዊ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ማብራሪያው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የሚከተሉትን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አግኝ፦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ቀይ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ጣሪያ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ያለው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ቤት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አለ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ሮማኑ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አለ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አስቂኝ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ተዋናዮቹ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አሉ</w:t>
      </w:r>
      <w:r>
        <w:rPr>
          <w:rtl w:val="0"/>
          <w:lang w:val="zh-TW" w:eastAsia="zh-TW"/>
        </w:rPr>
        <w:t>?</w:t>
      </w:r>
    </w:p>
    <w:p>
      <w:pPr>
        <w:pStyle w:val="Body"/>
        <w:spacing w:line="360" w:lineRule="auto"/>
        <w:rPr>
          <w:rFonts w:ascii="Arial" w:cs="Arial" w:hAnsi="Arial" w:eastAsia="Arial"/>
          <w:lang w:val="he-IL" w:bidi="he-IL"/>
        </w:rPr>
      </w:pPr>
    </w:p>
    <w:p>
      <w:pPr>
        <w:pStyle w:val="Body"/>
        <w:spacing w:line="360" w:lineRule="auto"/>
        <w:rPr>
          <w:rFonts w:ascii="Arial" w:cs="Arial" w:hAnsi="Arial" w:eastAsia="Arial"/>
          <w:lang w:val="he-IL" w:bidi="he-IL"/>
        </w:rPr>
      </w:pPr>
    </w:p>
    <w:p>
      <w:pPr>
        <w:pStyle w:val="Body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"https://www.splk.org.il/book/ani_bachagim_vebaonot/#sirtonim"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de-DE"/>
        </w:rPr>
        <w:t xml:space="preserve">QR </w:t>
      </w:r>
      <w:r>
        <w:rPr>
          <w:rtl w:val="0"/>
        </w:rPr>
        <w:fldChar w:fldCharType="end" w:fldLock="0"/>
      </w:r>
      <w:r>
        <w:rPr>
          <w:rtl w:val="0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ከትናንሾቹ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ጋር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እንዴት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እናከብራለን</w:t>
      </w:r>
      <w:r>
        <w:rPr>
          <w:rtl w:val="0"/>
          <w:lang w:val="zh-TW" w:eastAsia="zh-TW"/>
        </w:rPr>
        <w:t xml:space="preserve">?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ኮዱን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ይቃኙ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በበዓላቱ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ውስጥ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ታዳጊዎች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የሚያሳትፉበትን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ክሊፕ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ይመልከቱ።</w:t>
      </w:r>
    </w:p>
    <w:p>
      <w:pPr>
        <w:pStyle w:val="Body"/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"https://www.pinterest.com/grinspoonisrael/%D7%90%D7%A0%D7%99-%D7%91%D7%97%D7%92%D7%99%D7%9D-%D7%95%D7%91%D7%A2%D7%95%D7%A0%D7%95%D7%AA/"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</w:rPr>
        <w:t>Pinterest</w:t>
      </w:r>
      <w:r>
        <w:rPr>
          <w:rtl w:val="0"/>
        </w:rPr>
        <w:fldChar w:fldCharType="end" w:fldLock="0"/>
      </w:r>
      <w:r>
        <w:rPr>
          <w:rtl w:val="0"/>
        </w:rPr>
        <w:t xml:space="preserve"> 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በበዓላቶች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ዙሪያ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ያተኮሩ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</w:t>
      </w:r>
      <w:r>
        <w:rPr>
          <w:rFonts w:ascii="Nyala" w:hAnsi="Nyala"/>
          <w:rtl w:val="0"/>
        </w:rPr>
        <w:t>እደ</w:t>
      </w:r>
      <w:r>
        <w:rPr>
          <w:rtl w:val="0"/>
        </w:rPr>
        <w:t>-</w:t>
      </w:r>
      <w:r>
        <w:rPr>
          <w:rFonts w:ascii="Nyala" w:hAnsi="Nyala"/>
          <w:rtl w:val="0"/>
        </w:rPr>
        <w:t>ጥበቦች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የተግባራት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ሀሳቦች፣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በዜማዎች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የተቀናበሩ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መዝሙሮች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እና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ሌሎችም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በመጽሐፉ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የ</w:t>
      </w:r>
      <w:r>
        <w:rPr>
          <w:rtl w:val="0"/>
        </w:rPr>
        <w:t xml:space="preserve"> Pinterest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ገጽ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ላይ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እርስዎን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እየጠበቁ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ናቸው።</w:t>
      </w:r>
      <w:r>
        <w:rPr>
          <w:rtl w:val="0"/>
        </w:rPr>
        <w:t xml:space="preserve"> </w:t>
      </w:r>
      <w:r>
        <w:rPr>
          <w:rFonts w:ascii="Arial" w:cs="Arial" w:hAnsi="Arial" w:eastAsia="Arial"/>
          <w:rtl w:val="1"/>
        </w:rPr>
      </w:r>
    </w:p>
    <w:sectPr>
      <w:headerReference w:type="default" r:id="rId6"/>
      <w:footerReference w:type="default" r:id="rId7"/>
      <w:pgSz w:w="11900" w:h="16840" w:orient="portrait"/>
      <w:pgMar w:top="1440" w:right="1800" w:bottom="1440" w:left="1800" w:header="708" w:footer="708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Nyal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